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549"/>
        <w:gridCol w:w="1616"/>
        <w:gridCol w:w="6804"/>
        <w:gridCol w:w="8"/>
      </w:tblGrid>
      <w:tr w:rsidR="00DC7215" w14:paraId="2492C69D" w14:textId="77777777" w:rsidTr="000B1580">
        <w:trPr>
          <w:trHeight w:val="573"/>
          <w:jc w:val="center"/>
        </w:trPr>
        <w:tc>
          <w:tcPr>
            <w:tcW w:w="10776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0358F" w14:textId="77777777" w:rsidR="00DC7215" w:rsidRDefault="00DC7215" w:rsidP="000B15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  <w:lang w:bidi="ar"/>
              </w:rPr>
            </w:pPr>
            <w:r w:rsidRPr="00E86755"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  <w:lang w:bidi="ar"/>
              </w:rPr>
              <w:t>贵阳市破产管理人协会庭外重组专业委员会</w:t>
            </w:r>
          </w:p>
          <w:p w14:paraId="621396F3" w14:textId="7E915B51" w:rsidR="00DC7215" w:rsidRPr="00E86755" w:rsidRDefault="00DC7215" w:rsidP="000B15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44"/>
                <w:szCs w:val="44"/>
              </w:rPr>
            </w:pPr>
            <w:r w:rsidRPr="00E86755"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  <w:lang w:bidi="ar"/>
              </w:rPr>
              <w:t>评分表</w:t>
            </w:r>
          </w:p>
        </w:tc>
      </w:tr>
      <w:tr w:rsidR="00DC7215" w14:paraId="614F425A" w14:textId="77777777" w:rsidTr="00DC7215">
        <w:trPr>
          <w:trHeight w:val="830"/>
          <w:jc w:val="center"/>
        </w:trPr>
        <w:tc>
          <w:tcPr>
            <w:tcW w:w="7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A42D0" w14:textId="77777777" w:rsidR="00DC7215" w:rsidRDefault="00DC7215" w:rsidP="000B15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申请人名称</w:t>
            </w:r>
          </w:p>
        </w:tc>
        <w:tc>
          <w:tcPr>
            <w:tcW w:w="9977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1EDDF" w14:textId="5DFBB6A6" w:rsidR="00DC7215" w:rsidRPr="001D0048" w:rsidRDefault="001D0048" w:rsidP="000B1580">
            <w:pPr>
              <w:widowControl/>
              <w:jc w:val="center"/>
              <w:rPr>
                <w:rFonts w:ascii="宋体" w:eastAsia="宋体" w:hAnsi="宋体" w:cs="宋体" w:hint="eastAsia"/>
                <w:i/>
                <w:iCs/>
                <w:color w:val="000000"/>
                <w:sz w:val="22"/>
                <w:u w:val="single"/>
              </w:rPr>
            </w:pPr>
            <w:r w:rsidRPr="001D0048">
              <w:rPr>
                <w:rFonts w:ascii="宋体" w:eastAsia="宋体" w:hAnsi="宋体" w:cs="宋体" w:hint="eastAsia"/>
                <w:i/>
                <w:iCs/>
                <w:color w:val="000000"/>
                <w:sz w:val="22"/>
                <w:u w:val="single"/>
              </w:rPr>
              <w:t>（适用于中介机构作为</w:t>
            </w:r>
            <w:r w:rsidRPr="001D0048">
              <w:rPr>
                <w:rFonts w:ascii="宋体" w:eastAsia="宋体" w:hAnsi="宋体" w:cs="宋体" w:hint="eastAsia"/>
                <w:i/>
                <w:iCs/>
                <w:color w:val="000000"/>
                <w:sz w:val="22"/>
                <w:u w:val="single"/>
              </w:rPr>
              <w:t>申请人</w:t>
            </w:r>
            <w:r w:rsidRPr="001D0048">
              <w:rPr>
                <w:rFonts w:ascii="宋体" w:eastAsia="宋体" w:hAnsi="宋体" w:cs="宋体" w:hint="eastAsia"/>
                <w:i/>
                <w:iCs/>
                <w:color w:val="000000"/>
                <w:sz w:val="22"/>
                <w:u w:val="single"/>
              </w:rPr>
              <w:t>）</w:t>
            </w:r>
          </w:p>
        </w:tc>
      </w:tr>
      <w:tr w:rsidR="00DC7215" w14:paraId="188DE341" w14:textId="77777777" w:rsidTr="00DC7215">
        <w:trPr>
          <w:gridAfter w:val="1"/>
          <w:wAfter w:w="8" w:type="dxa"/>
          <w:trHeight w:val="1280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8B15555" w14:textId="77777777" w:rsidR="00DC7215" w:rsidRDefault="00DC7215" w:rsidP="000B15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54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623612B" w14:textId="77777777" w:rsidR="00DC7215" w:rsidRDefault="00DC7215" w:rsidP="000B15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评分项</w:t>
            </w:r>
          </w:p>
        </w:tc>
        <w:tc>
          <w:tcPr>
            <w:tcW w:w="161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2C82469" w14:textId="3E58C62E" w:rsidR="00DC7215" w:rsidRDefault="00DC7215" w:rsidP="000B15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单项最高分</w:t>
            </w:r>
          </w:p>
        </w:tc>
        <w:tc>
          <w:tcPr>
            <w:tcW w:w="6804" w:type="dxa"/>
            <w:vAlign w:val="center"/>
          </w:tcPr>
          <w:p w14:paraId="16536672" w14:textId="062A3DD6" w:rsidR="00DC7215" w:rsidRDefault="00DC7215" w:rsidP="000B15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评分标准</w:t>
            </w:r>
          </w:p>
        </w:tc>
      </w:tr>
      <w:tr w:rsidR="00DC7215" w14:paraId="31C14AB9" w14:textId="77777777" w:rsidTr="00DC7215">
        <w:trPr>
          <w:gridAfter w:val="1"/>
          <w:wAfter w:w="8" w:type="dxa"/>
          <w:trHeight w:val="1280"/>
          <w:jc w:val="center"/>
        </w:trPr>
        <w:tc>
          <w:tcPr>
            <w:tcW w:w="79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654052A" w14:textId="77777777" w:rsidR="00DC7215" w:rsidRDefault="00DC7215" w:rsidP="000B15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</w:p>
        </w:tc>
        <w:tc>
          <w:tcPr>
            <w:tcW w:w="154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056D9DA" w14:textId="77777777" w:rsidR="00DC7215" w:rsidRDefault="00DC7215" w:rsidP="000B15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874E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清理、调查困境企业财产状况</w:t>
            </w:r>
          </w:p>
        </w:tc>
        <w:tc>
          <w:tcPr>
            <w:tcW w:w="161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433FD82" w14:textId="78739B00" w:rsidR="00DC7215" w:rsidRDefault="00775D19" w:rsidP="00190E52"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t>15</w:t>
            </w:r>
          </w:p>
        </w:tc>
        <w:tc>
          <w:tcPr>
            <w:tcW w:w="6804" w:type="dxa"/>
            <w:vAlign w:val="center"/>
          </w:tcPr>
          <w:p w14:paraId="16D9E3F7" w14:textId="77777777" w:rsidR="009F54BC" w:rsidRDefault="009F54BC" w:rsidP="000B1580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1、</w:t>
            </w:r>
            <w:r w:rsidR="00DC7215">
              <w:rPr>
                <w:rFonts w:hint="eastAsia"/>
              </w:rPr>
              <w:t>已经完成资产评估报告的：1分；</w:t>
            </w:r>
          </w:p>
          <w:p w14:paraId="0EF03F83" w14:textId="6CED5C0D" w:rsidR="00DC7215" w:rsidRDefault="009F54BC" w:rsidP="000B1580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2、</w:t>
            </w:r>
            <w:r w:rsidR="00F60DC8">
              <w:rPr>
                <w:rFonts w:hint="eastAsia"/>
              </w:rPr>
              <w:t>对困境企业</w:t>
            </w:r>
            <w:r w:rsidR="00F32DB0">
              <w:rPr>
                <w:rFonts w:hint="eastAsia"/>
              </w:rPr>
              <w:t>资产、资质进行全面尽调，核实财产权属及瑕疵，编制财产清单，分析财产变现可能：</w:t>
            </w:r>
            <w:r w:rsidR="00F32DB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≦</w:t>
            </w:r>
            <w:r w:rsidR="00F32DB0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1</w:t>
            </w:r>
            <w:r w:rsidR="00775D19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4</w:t>
            </w:r>
            <w:r w:rsidR="00F32DB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分</w:t>
            </w:r>
          </w:p>
        </w:tc>
      </w:tr>
      <w:tr w:rsidR="00DC7215" w:rsidRPr="00F32DB0" w14:paraId="11B36689" w14:textId="77777777" w:rsidTr="00DC7215">
        <w:trPr>
          <w:gridAfter w:val="1"/>
          <w:wAfter w:w="8" w:type="dxa"/>
          <w:trHeight w:val="1947"/>
          <w:jc w:val="center"/>
        </w:trPr>
        <w:tc>
          <w:tcPr>
            <w:tcW w:w="7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C75A5" w14:textId="77777777" w:rsidR="00DC7215" w:rsidRDefault="00DC7215" w:rsidP="000B15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</w:t>
            </w:r>
          </w:p>
        </w:tc>
        <w:tc>
          <w:tcPr>
            <w:tcW w:w="154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A1DFE" w14:textId="77777777" w:rsidR="00DC7215" w:rsidRDefault="00DC7215" w:rsidP="000B15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874E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清理、调查困境企业的负债情况</w:t>
            </w:r>
          </w:p>
        </w:tc>
        <w:tc>
          <w:tcPr>
            <w:tcW w:w="161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37DC0B0" w14:textId="3B6230AC" w:rsidR="00DC7215" w:rsidRDefault="00775D19" w:rsidP="00190E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15</w:t>
            </w:r>
          </w:p>
        </w:tc>
        <w:tc>
          <w:tcPr>
            <w:tcW w:w="6804" w:type="dxa"/>
            <w:vAlign w:val="center"/>
          </w:tcPr>
          <w:p w14:paraId="7CC14FE3" w14:textId="77777777" w:rsidR="00DC7215" w:rsidRDefault="00F32DB0" w:rsidP="000B1580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1、</w:t>
            </w:r>
            <w:r w:rsidR="00DC7215">
              <w:rPr>
                <w:rFonts w:hint="eastAsia"/>
              </w:rPr>
              <w:t>已经完成审计报告的：1分；</w:t>
            </w:r>
          </w:p>
          <w:p w14:paraId="79FD9E6B" w14:textId="3430531D" w:rsidR="00F32DB0" w:rsidRPr="00F32DB0" w:rsidRDefault="00F32DB0" w:rsidP="000B15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t>2</w:t>
            </w:r>
            <w:r>
              <w:rPr>
                <w:rFonts w:hint="eastAsia"/>
              </w:rPr>
              <w:t>、完成</w:t>
            </w:r>
            <w:r w:rsidR="00FA0EEE">
              <w:rPr>
                <w:rFonts w:hint="eastAsia"/>
              </w:rPr>
              <w:t>债权</w:t>
            </w:r>
            <w:r>
              <w:rPr>
                <w:rFonts w:hint="eastAsia"/>
              </w:rPr>
              <w:t>申报登记，审查申报债权，编制债权表</w:t>
            </w:r>
            <w:r w:rsidR="00216D5D">
              <w:rPr>
                <w:rFonts w:hint="eastAsia"/>
              </w:rPr>
              <w:t>，对债权情况进行摸底调查的</w:t>
            </w:r>
            <w:r>
              <w:rPr>
                <w:rFonts w:hint="eastAsia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≦</w:t>
            </w:r>
            <w:r w:rsidR="00775D19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分</w:t>
            </w:r>
          </w:p>
        </w:tc>
      </w:tr>
      <w:tr w:rsidR="00DC7215" w14:paraId="090F0A5A" w14:textId="77777777" w:rsidTr="00DC7215">
        <w:trPr>
          <w:gridAfter w:val="1"/>
          <w:wAfter w:w="8" w:type="dxa"/>
          <w:trHeight w:val="2044"/>
          <w:jc w:val="center"/>
        </w:trPr>
        <w:tc>
          <w:tcPr>
            <w:tcW w:w="7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14C65" w14:textId="77777777" w:rsidR="00DC7215" w:rsidRDefault="00DC7215" w:rsidP="000B15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154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C8220" w14:textId="77777777" w:rsidR="00DC7215" w:rsidRDefault="00DC7215" w:rsidP="000B15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874E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清理、调查困境企业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对外债权</w:t>
            </w:r>
            <w:r w:rsidRPr="00874E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情况</w:t>
            </w:r>
          </w:p>
        </w:tc>
        <w:tc>
          <w:tcPr>
            <w:tcW w:w="161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409C62F" w14:textId="1A4F978B" w:rsidR="00DC7215" w:rsidRDefault="00DC7215" w:rsidP="00190E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 w:rsidR="00775D19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6804" w:type="dxa"/>
            <w:vAlign w:val="center"/>
          </w:tcPr>
          <w:p w14:paraId="31499E02" w14:textId="522012D7" w:rsidR="00DC7215" w:rsidRDefault="00F32DB0" w:rsidP="000B15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1、</w:t>
            </w:r>
            <w:r w:rsidR="00DC721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完成对外债权合法性、有效性分析：</w:t>
            </w:r>
            <w:r w:rsidR="009F54B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≦</w:t>
            </w:r>
            <w:r w:rsidR="00775D19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5</w:t>
            </w:r>
            <w:r w:rsidR="00DC721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分；</w:t>
            </w:r>
          </w:p>
          <w:p w14:paraId="4468F1BF" w14:textId="26B4F06E" w:rsidR="00F32DB0" w:rsidRPr="00F32DB0" w:rsidRDefault="00F32DB0" w:rsidP="000B15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、</w:t>
            </w:r>
            <w:r w:rsidR="00775D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催收对外债权</w:t>
            </w:r>
            <w:r w:rsidR="00216D5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，制定债权清收报告</w:t>
            </w:r>
            <w:r w:rsidR="00775D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：≦</w:t>
            </w:r>
            <w:r w:rsidR="00775D19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10</w:t>
            </w:r>
            <w:r w:rsidR="00775D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分</w:t>
            </w:r>
          </w:p>
        </w:tc>
      </w:tr>
      <w:tr w:rsidR="00DC7215" w14:paraId="51E7FF59" w14:textId="77777777" w:rsidTr="00DC7215">
        <w:trPr>
          <w:gridAfter w:val="1"/>
          <w:wAfter w:w="8" w:type="dxa"/>
          <w:trHeight w:val="1875"/>
          <w:jc w:val="center"/>
        </w:trPr>
        <w:tc>
          <w:tcPr>
            <w:tcW w:w="7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CC9A2" w14:textId="77777777" w:rsidR="00DC7215" w:rsidRDefault="00DC7215" w:rsidP="000B15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四</w:t>
            </w:r>
          </w:p>
        </w:tc>
        <w:tc>
          <w:tcPr>
            <w:tcW w:w="154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00267" w14:textId="05C66109" w:rsidR="00DC7215" w:rsidRDefault="00DC7215" w:rsidP="000B15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874E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协助困境企业引入投资人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情况</w:t>
            </w:r>
          </w:p>
        </w:tc>
        <w:tc>
          <w:tcPr>
            <w:tcW w:w="161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818AF51" w14:textId="68C0D4FF" w:rsidR="00DC7215" w:rsidRDefault="00F90909" w:rsidP="00190E5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3</w:t>
            </w:r>
            <w:r w:rsidR="00190E52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6804" w:type="dxa"/>
            <w:vAlign w:val="center"/>
          </w:tcPr>
          <w:p w14:paraId="64288203" w14:textId="30544260" w:rsidR="00190E52" w:rsidRDefault="00F32DB0" w:rsidP="000B15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1、</w:t>
            </w:r>
            <w:r w:rsidR="00FC3FE5">
              <w:rPr>
                <w:rFonts w:ascii="宋体" w:eastAsia="宋体" w:hAnsi="宋体" w:cs="宋体" w:hint="eastAsia"/>
                <w:color w:val="000000"/>
                <w:sz w:val="22"/>
              </w:rPr>
              <w:t>签</w:t>
            </w:r>
            <w:r w:rsidR="000E5DF7">
              <w:rPr>
                <w:rFonts w:ascii="宋体" w:eastAsia="宋体" w:hAnsi="宋体" w:cs="宋体" w:hint="eastAsia"/>
                <w:color w:val="000000"/>
                <w:sz w:val="22"/>
              </w:rPr>
              <w:t>署</w:t>
            </w:r>
            <w:r w:rsidR="00FC3FE5">
              <w:rPr>
                <w:rFonts w:ascii="宋体" w:eastAsia="宋体" w:hAnsi="宋体" w:cs="宋体" w:hint="eastAsia"/>
                <w:color w:val="000000"/>
                <w:sz w:val="22"/>
              </w:rPr>
              <w:t>意向性投资协议的：</w:t>
            </w:r>
            <w:r w:rsidR="009F54B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≦</w:t>
            </w:r>
            <w:r w:rsidR="00190E52">
              <w:rPr>
                <w:rFonts w:ascii="宋体" w:eastAsia="宋体" w:hAnsi="宋体" w:cs="宋体"/>
                <w:color w:val="000000"/>
                <w:sz w:val="22"/>
              </w:rPr>
              <w:t>5</w:t>
            </w:r>
            <w:r w:rsidR="00FC3FE5">
              <w:rPr>
                <w:rFonts w:ascii="宋体" w:eastAsia="宋体" w:hAnsi="宋体" w:cs="宋体" w:hint="eastAsia"/>
                <w:color w:val="000000"/>
                <w:sz w:val="22"/>
              </w:rPr>
              <w:t>分；</w:t>
            </w:r>
          </w:p>
          <w:p w14:paraId="4F88E5E2" w14:textId="30617F71" w:rsidR="00DC7215" w:rsidRDefault="00F32DB0" w:rsidP="000B158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、</w:t>
            </w:r>
            <w:r w:rsidR="00FC3FE5">
              <w:rPr>
                <w:rFonts w:ascii="宋体" w:eastAsia="宋体" w:hAnsi="宋体" w:cs="宋体" w:hint="eastAsia"/>
                <w:color w:val="000000"/>
                <w:sz w:val="22"/>
              </w:rPr>
              <w:t>签署</w:t>
            </w:r>
            <w:r w:rsidR="00190E52">
              <w:rPr>
                <w:rFonts w:ascii="宋体" w:eastAsia="宋体" w:hAnsi="宋体" w:cs="宋体" w:hint="eastAsia"/>
                <w:color w:val="000000"/>
                <w:sz w:val="22"/>
              </w:rPr>
              <w:t>投资协议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，投资协议</w:t>
            </w:r>
            <w:r w:rsidR="00775D19">
              <w:rPr>
                <w:rFonts w:ascii="宋体" w:eastAsia="宋体" w:hAnsi="宋体" w:cs="宋体" w:hint="eastAsia"/>
                <w:color w:val="000000"/>
                <w:sz w:val="22"/>
              </w:rPr>
              <w:t>权利义务明确，</w:t>
            </w:r>
            <w:r w:rsidR="00F90909">
              <w:rPr>
                <w:rFonts w:ascii="宋体" w:eastAsia="宋体" w:hAnsi="宋体" w:cs="宋体" w:hint="eastAsia"/>
                <w:color w:val="000000"/>
                <w:sz w:val="22"/>
              </w:rPr>
              <w:t>具备</w:t>
            </w:r>
            <w:r w:rsidR="00775D19">
              <w:rPr>
                <w:rFonts w:ascii="宋体" w:eastAsia="宋体" w:hAnsi="宋体" w:cs="宋体" w:hint="eastAsia"/>
                <w:color w:val="000000"/>
                <w:sz w:val="22"/>
              </w:rPr>
              <w:t>可执行性，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投资人</w:t>
            </w:r>
            <w:r w:rsidR="00190E52">
              <w:rPr>
                <w:rFonts w:ascii="宋体" w:eastAsia="宋体" w:hAnsi="宋体" w:cs="宋体" w:hint="eastAsia"/>
                <w:color w:val="000000"/>
                <w:sz w:val="22"/>
              </w:rPr>
              <w:t>缴纳履约保证金的：</w:t>
            </w:r>
            <w:r w:rsidR="009F54B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≦</w:t>
            </w:r>
            <w:r w:rsidR="00775D19">
              <w:rPr>
                <w:rFonts w:ascii="宋体" w:eastAsia="宋体" w:hAnsi="宋体" w:cs="宋体"/>
                <w:color w:val="000000"/>
                <w:sz w:val="22"/>
              </w:rPr>
              <w:t>25</w:t>
            </w:r>
            <w:r w:rsidR="00190E52">
              <w:rPr>
                <w:rFonts w:ascii="宋体" w:eastAsia="宋体" w:hAnsi="宋体" w:cs="宋体" w:hint="eastAsia"/>
                <w:color w:val="000000"/>
                <w:sz w:val="22"/>
              </w:rPr>
              <w:t>分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 xml:space="preserve"> </w:t>
            </w:r>
          </w:p>
        </w:tc>
      </w:tr>
      <w:tr w:rsidR="00DC7215" w14:paraId="5FBDDF1D" w14:textId="77777777" w:rsidTr="00DC7215">
        <w:trPr>
          <w:gridAfter w:val="1"/>
          <w:wAfter w:w="8" w:type="dxa"/>
          <w:trHeight w:val="1960"/>
          <w:jc w:val="center"/>
        </w:trPr>
        <w:tc>
          <w:tcPr>
            <w:tcW w:w="7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40036E" w14:textId="3A003B69" w:rsidR="00DC7215" w:rsidRDefault="00DC7215" w:rsidP="000B15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</w:t>
            </w:r>
          </w:p>
        </w:tc>
        <w:tc>
          <w:tcPr>
            <w:tcW w:w="154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04DBE" w14:textId="5C2169A2" w:rsidR="00DC7215" w:rsidRDefault="00DC7215" w:rsidP="000B15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 w:rsidRPr="00874E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与困境企业出资人、</w:t>
            </w:r>
            <w:r w:rsidR="00F32DB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主要</w:t>
            </w:r>
            <w:r w:rsidRPr="00874E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债权人、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政府协商情况</w:t>
            </w:r>
          </w:p>
        </w:tc>
        <w:tc>
          <w:tcPr>
            <w:tcW w:w="161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BA31519" w14:textId="5203E31A" w:rsidR="00DC7215" w:rsidRDefault="00190E52" w:rsidP="000B15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10</w:t>
            </w:r>
          </w:p>
        </w:tc>
        <w:tc>
          <w:tcPr>
            <w:tcW w:w="6804" w:type="dxa"/>
            <w:vAlign w:val="center"/>
          </w:tcPr>
          <w:p w14:paraId="14370E1A" w14:textId="50D80A23" w:rsidR="00DC7215" w:rsidRDefault="00F32DB0" w:rsidP="00F9090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1、针对困境企业</w:t>
            </w:r>
            <w:r w:rsidR="00F90909">
              <w:rPr>
                <w:rFonts w:ascii="宋体" w:eastAsia="宋体" w:hAnsi="宋体" w:cs="宋体" w:hint="eastAsia"/>
                <w:color w:val="000000"/>
                <w:sz w:val="22"/>
              </w:rPr>
              <w:t>重组事宜，分别与</w:t>
            </w:r>
            <w:r w:rsidR="00F90909" w:rsidRPr="00F90909">
              <w:rPr>
                <w:rFonts w:ascii="宋体" w:eastAsia="宋体" w:hAnsi="宋体" w:cs="宋体" w:hint="eastAsia"/>
                <w:color w:val="000000"/>
                <w:sz w:val="22"/>
              </w:rPr>
              <w:t>出资人、主要债权人、政府协商</w:t>
            </w:r>
            <w:r w:rsidR="00F90909">
              <w:rPr>
                <w:rFonts w:ascii="宋体" w:eastAsia="宋体" w:hAnsi="宋体" w:cs="宋体" w:hint="eastAsia"/>
                <w:color w:val="000000"/>
                <w:sz w:val="22"/>
              </w:rPr>
              <w:t>，取得笔录、会议纪要等文书：2分</w:t>
            </w:r>
          </w:p>
          <w:p w14:paraId="7B434BBF" w14:textId="04B24B67" w:rsidR="00F90909" w:rsidRDefault="00F90909" w:rsidP="00F9090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2、通过协商沟通，</w:t>
            </w:r>
            <w:r w:rsidRPr="00F90909">
              <w:rPr>
                <w:rFonts w:ascii="宋体" w:eastAsia="宋体" w:hAnsi="宋体" w:cs="宋体" w:hint="eastAsia"/>
                <w:color w:val="000000"/>
                <w:sz w:val="22"/>
              </w:rPr>
              <w:t>出资人、主要债权人、政府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均支持困境企业重组：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≦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分</w:t>
            </w:r>
          </w:p>
        </w:tc>
      </w:tr>
      <w:tr w:rsidR="00DC7215" w14:paraId="0AF4CFB2" w14:textId="77777777" w:rsidTr="00DC7215">
        <w:trPr>
          <w:gridAfter w:val="1"/>
          <w:wAfter w:w="8" w:type="dxa"/>
          <w:trHeight w:val="1960"/>
          <w:jc w:val="center"/>
        </w:trPr>
        <w:tc>
          <w:tcPr>
            <w:tcW w:w="7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ECD7D" w14:textId="30FAA4CC" w:rsidR="00DC7215" w:rsidRDefault="00DC7215" w:rsidP="000B15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六</w:t>
            </w:r>
          </w:p>
        </w:tc>
        <w:tc>
          <w:tcPr>
            <w:tcW w:w="154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E32D1" w14:textId="3D9DD706" w:rsidR="00DC7215" w:rsidRPr="00874E97" w:rsidRDefault="00F90909" w:rsidP="000B15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重整方案</w:t>
            </w:r>
            <w:r w:rsidR="00E3222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（含</w:t>
            </w:r>
            <w:r w:rsidR="00DC7215" w:rsidRPr="00874E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重整价值及重整可行性的分析</w:t>
            </w:r>
            <w:r w:rsidR="00DC721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报告</w:t>
            </w:r>
            <w:r w:rsidR="00E3222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616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7A03FE2" w14:textId="18FD7BA2" w:rsidR="00DC7215" w:rsidRDefault="00DC7215" w:rsidP="000B15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  <w:r w:rsidR="00775D19">
              <w:rPr>
                <w:rFonts w:ascii="宋体" w:eastAsia="宋体" w:hAnsi="宋体" w:cs="宋体"/>
                <w:color w:val="000000"/>
                <w:sz w:val="22"/>
              </w:rPr>
              <w:t>5</w:t>
            </w:r>
          </w:p>
        </w:tc>
        <w:tc>
          <w:tcPr>
            <w:tcW w:w="6804" w:type="dxa"/>
            <w:vAlign w:val="center"/>
          </w:tcPr>
          <w:p w14:paraId="39BFB7A4" w14:textId="2B4AD0CE" w:rsidR="00F90909" w:rsidRPr="00F90909" w:rsidRDefault="00F90909" w:rsidP="00E3222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重整方案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具备可</w:t>
            </w:r>
            <w:r w:rsidR="00F21C9B">
              <w:rPr>
                <w:rFonts w:ascii="宋体" w:eastAsia="宋体" w:hAnsi="宋体" w:cs="宋体" w:hint="eastAsia"/>
                <w:color w:val="000000"/>
                <w:sz w:val="22"/>
              </w:rPr>
              <w:t>行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性，</w:t>
            </w:r>
            <w:r w:rsidR="00F21C9B">
              <w:rPr>
                <w:rFonts w:ascii="宋体" w:eastAsia="宋体" w:hAnsi="宋体" w:cs="宋体" w:hint="eastAsia"/>
                <w:color w:val="000000"/>
                <w:sz w:val="22"/>
              </w:rPr>
              <w:t>困境企业具备</w:t>
            </w:r>
            <w:r w:rsidR="00F21C9B" w:rsidRPr="00874E9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重整</w:t>
            </w:r>
            <w:r w:rsidR="00F21C9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价值，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符合《企业破产法》的相关规定</w:t>
            </w:r>
            <w:r w:rsidR="008A5FB7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：</w:t>
            </w:r>
            <w:r w:rsidR="00775D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≦</w:t>
            </w:r>
            <w:r w:rsidR="00775D19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15</w:t>
            </w:r>
            <w:r w:rsidR="00775D19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分</w:t>
            </w:r>
          </w:p>
        </w:tc>
      </w:tr>
      <w:tr w:rsidR="00DC7215" w14:paraId="2A444CF7" w14:textId="77777777" w:rsidTr="00DC7215">
        <w:trPr>
          <w:trHeight w:val="487"/>
          <w:jc w:val="center"/>
        </w:trPr>
        <w:tc>
          <w:tcPr>
            <w:tcW w:w="79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537C6" w14:textId="323F5066" w:rsidR="00DC7215" w:rsidRDefault="00DC7215" w:rsidP="000B15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  <w:tc>
          <w:tcPr>
            <w:tcW w:w="154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97169" w14:textId="77777777" w:rsidR="00DC7215" w:rsidRDefault="00DC7215" w:rsidP="000B158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总分</w:t>
            </w:r>
          </w:p>
        </w:tc>
        <w:tc>
          <w:tcPr>
            <w:tcW w:w="16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C71EB" w14:textId="03A47E9C" w:rsidR="00DC7215" w:rsidRDefault="00DC7215" w:rsidP="000B15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22"/>
              </w:rPr>
              <w:t>00</w:t>
            </w:r>
          </w:p>
        </w:tc>
        <w:tc>
          <w:tcPr>
            <w:tcW w:w="6812" w:type="dxa"/>
            <w:gridSpan w:val="2"/>
            <w:vAlign w:val="center"/>
          </w:tcPr>
          <w:p w14:paraId="08E091C1" w14:textId="233DFC15" w:rsidR="00DC7215" w:rsidRDefault="00DC7215" w:rsidP="000B158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sz w:val="22"/>
              </w:rPr>
            </w:pPr>
          </w:p>
        </w:tc>
      </w:tr>
    </w:tbl>
    <w:p w14:paraId="5ADB8521" w14:textId="3273C0B7" w:rsidR="0090171F" w:rsidRDefault="00775D19">
      <w:pPr>
        <w:ind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</w:t>
      </w:r>
      <w:r w:rsidR="00891BEB">
        <w:rPr>
          <w:rFonts w:ascii="仿宋" w:eastAsia="仿宋" w:hAnsi="仿宋" w:hint="eastAsia"/>
          <w:sz w:val="28"/>
          <w:szCs w:val="28"/>
        </w:rPr>
        <w:t>《</w:t>
      </w:r>
      <w:r w:rsidR="00891BEB" w:rsidRPr="00891BEB">
        <w:rPr>
          <w:rFonts w:ascii="仿宋" w:eastAsia="仿宋" w:hAnsi="仿宋" w:hint="eastAsia"/>
          <w:sz w:val="28"/>
          <w:szCs w:val="28"/>
        </w:rPr>
        <w:t>贵阳市破产管理人协会庭外重组专业委员会工作规则</w:t>
      </w:r>
      <w:r w:rsidR="00891BEB">
        <w:rPr>
          <w:rFonts w:ascii="仿宋" w:eastAsia="仿宋" w:hAnsi="仿宋" w:hint="eastAsia"/>
          <w:sz w:val="28"/>
          <w:szCs w:val="28"/>
        </w:rPr>
        <w:t>》，</w:t>
      </w:r>
      <w:r w:rsidR="00891BEB" w:rsidRPr="00891BEB">
        <w:rPr>
          <w:rFonts w:ascii="仿宋" w:eastAsia="仿宋" w:hAnsi="仿宋" w:hint="eastAsia"/>
          <w:sz w:val="28"/>
          <w:szCs w:val="28"/>
        </w:rPr>
        <w:t>专家评审会</w:t>
      </w:r>
      <w:r w:rsidR="00891BEB">
        <w:rPr>
          <w:rFonts w:ascii="仿宋" w:eastAsia="仿宋" w:hAnsi="仿宋" w:hint="eastAsia"/>
          <w:sz w:val="28"/>
          <w:szCs w:val="28"/>
        </w:rPr>
        <w:t>出具的《</w:t>
      </w:r>
      <w:r w:rsidRPr="00775D19">
        <w:rPr>
          <w:rFonts w:ascii="仿宋" w:eastAsia="仿宋" w:hAnsi="仿宋" w:hint="eastAsia"/>
          <w:sz w:val="28"/>
          <w:szCs w:val="28"/>
        </w:rPr>
        <w:t>评审报告</w:t>
      </w:r>
      <w:r w:rsidR="00891BEB">
        <w:rPr>
          <w:rFonts w:ascii="仿宋" w:eastAsia="仿宋" w:hAnsi="仿宋" w:hint="eastAsia"/>
          <w:sz w:val="28"/>
          <w:szCs w:val="28"/>
        </w:rPr>
        <w:t>》</w:t>
      </w:r>
      <w:r>
        <w:rPr>
          <w:rFonts w:ascii="仿宋" w:eastAsia="仿宋" w:hAnsi="仿宋" w:hint="eastAsia"/>
          <w:sz w:val="28"/>
          <w:szCs w:val="28"/>
        </w:rPr>
        <w:t>需对</w:t>
      </w:r>
      <w:r w:rsidRPr="002C6EA7">
        <w:rPr>
          <w:rFonts w:ascii="仿宋" w:eastAsia="仿宋" w:hAnsi="仿宋" w:hint="eastAsia"/>
          <w:sz w:val="28"/>
          <w:szCs w:val="28"/>
        </w:rPr>
        <w:t>提供重组服务的</w:t>
      </w:r>
      <w:r>
        <w:rPr>
          <w:rFonts w:ascii="仿宋" w:eastAsia="仿宋" w:hAnsi="仿宋" w:hint="eastAsia"/>
          <w:sz w:val="28"/>
          <w:szCs w:val="28"/>
        </w:rPr>
        <w:t>申请人</w:t>
      </w:r>
      <w:r w:rsidRPr="002C6EA7">
        <w:rPr>
          <w:rFonts w:ascii="仿宋" w:eastAsia="仿宋" w:hAnsi="仿宋" w:hint="eastAsia"/>
          <w:sz w:val="28"/>
          <w:szCs w:val="28"/>
        </w:rPr>
        <w:t>的工作价值比重评价</w:t>
      </w:r>
      <w:r>
        <w:rPr>
          <w:rFonts w:ascii="仿宋" w:eastAsia="仿宋" w:hAnsi="仿宋" w:hint="eastAsia"/>
          <w:sz w:val="28"/>
          <w:szCs w:val="28"/>
        </w:rPr>
        <w:t>，</w:t>
      </w:r>
      <w:r w:rsidR="0009407C">
        <w:rPr>
          <w:rFonts w:ascii="仿宋" w:eastAsia="仿宋" w:hAnsi="仿宋" w:hint="eastAsia"/>
          <w:sz w:val="28"/>
          <w:szCs w:val="28"/>
        </w:rPr>
        <w:t>并决定</w:t>
      </w:r>
      <w:r w:rsidR="001670EC" w:rsidRPr="002C6EA7">
        <w:rPr>
          <w:rFonts w:ascii="仿宋" w:eastAsia="仿宋" w:hAnsi="仿宋" w:hint="eastAsia"/>
          <w:sz w:val="28"/>
          <w:szCs w:val="28"/>
        </w:rPr>
        <w:t>是否推荐提供重组服务的</w:t>
      </w:r>
      <w:r w:rsidR="001670EC">
        <w:rPr>
          <w:rFonts w:ascii="仿宋" w:eastAsia="仿宋" w:hAnsi="仿宋" w:hint="eastAsia"/>
          <w:sz w:val="28"/>
          <w:szCs w:val="28"/>
        </w:rPr>
        <w:t>申请人</w:t>
      </w:r>
      <w:r w:rsidR="001670EC" w:rsidRPr="002C6EA7">
        <w:rPr>
          <w:rFonts w:ascii="仿宋" w:eastAsia="仿宋" w:hAnsi="仿宋" w:hint="eastAsia"/>
          <w:sz w:val="28"/>
          <w:szCs w:val="28"/>
        </w:rPr>
        <w:t>担任管理人</w:t>
      </w:r>
      <w:r w:rsidR="0090171F">
        <w:rPr>
          <w:rFonts w:ascii="仿宋" w:eastAsia="仿宋" w:hAnsi="仿宋" w:hint="eastAsia"/>
          <w:sz w:val="28"/>
          <w:szCs w:val="28"/>
        </w:rPr>
        <w:t>。</w:t>
      </w:r>
    </w:p>
    <w:p w14:paraId="36C02F53" w14:textId="77777777" w:rsidR="00360F76" w:rsidRDefault="0009407C">
      <w:pPr>
        <w:ind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参考</w:t>
      </w:r>
      <w:r w:rsidR="00775D19">
        <w:rPr>
          <w:rFonts w:ascii="仿宋" w:eastAsia="仿宋" w:hAnsi="仿宋" w:hint="eastAsia"/>
          <w:sz w:val="28"/>
          <w:szCs w:val="28"/>
        </w:rPr>
        <w:t>上述</w:t>
      </w:r>
      <w:r w:rsidR="00891BEB">
        <w:rPr>
          <w:rFonts w:ascii="仿宋" w:eastAsia="仿宋" w:hAnsi="仿宋" w:hint="eastAsia"/>
          <w:sz w:val="28"/>
          <w:szCs w:val="28"/>
        </w:rPr>
        <w:t>评分标准，各专家委员分别进行打分，平均值为申请人的最终得分，并以此确定申请人</w:t>
      </w:r>
      <w:r w:rsidR="00891BEB" w:rsidRPr="002C6EA7">
        <w:rPr>
          <w:rFonts w:ascii="仿宋" w:eastAsia="仿宋" w:hAnsi="仿宋" w:hint="eastAsia"/>
          <w:sz w:val="28"/>
          <w:szCs w:val="28"/>
        </w:rPr>
        <w:t>的工作价值比重</w:t>
      </w:r>
      <w:r w:rsidR="00360F76">
        <w:rPr>
          <w:rFonts w:ascii="仿宋" w:eastAsia="仿宋" w:hAnsi="仿宋" w:hint="eastAsia"/>
          <w:sz w:val="28"/>
          <w:szCs w:val="28"/>
        </w:rPr>
        <w:t>。例：平均值为3</w:t>
      </w:r>
      <w:r w:rsidR="00360F76">
        <w:rPr>
          <w:rFonts w:ascii="仿宋" w:eastAsia="仿宋" w:hAnsi="仿宋"/>
          <w:sz w:val="28"/>
          <w:szCs w:val="28"/>
        </w:rPr>
        <w:t>0</w:t>
      </w:r>
      <w:r w:rsidR="00360F76">
        <w:rPr>
          <w:rFonts w:ascii="仿宋" w:eastAsia="仿宋" w:hAnsi="仿宋" w:hint="eastAsia"/>
          <w:sz w:val="28"/>
          <w:szCs w:val="28"/>
        </w:rPr>
        <w:t>分的，可以认定申请人</w:t>
      </w:r>
      <w:r w:rsidR="00360F76" w:rsidRPr="002C6EA7">
        <w:rPr>
          <w:rFonts w:ascii="仿宋" w:eastAsia="仿宋" w:hAnsi="仿宋" w:hint="eastAsia"/>
          <w:sz w:val="28"/>
          <w:szCs w:val="28"/>
        </w:rPr>
        <w:t>的工作价值比重</w:t>
      </w:r>
      <w:r w:rsidR="00360F76">
        <w:rPr>
          <w:rFonts w:ascii="仿宋" w:eastAsia="仿宋" w:hAnsi="仿宋" w:hint="eastAsia"/>
          <w:sz w:val="28"/>
          <w:szCs w:val="28"/>
        </w:rPr>
        <w:t>占管理人比重的3</w:t>
      </w:r>
      <w:r w:rsidR="00360F76">
        <w:rPr>
          <w:rFonts w:ascii="仿宋" w:eastAsia="仿宋" w:hAnsi="仿宋"/>
          <w:sz w:val="28"/>
          <w:szCs w:val="28"/>
        </w:rPr>
        <w:t>0%</w:t>
      </w:r>
      <w:r w:rsidR="00360F76">
        <w:rPr>
          <w:rFonts w:ascii="仿宋" w:eastAsia="仿宋" w:hAnsi="仿宋" w:hint="eastAsia"/>
          <w:sz w:val="28"/>
          <w:szCs w:val="28"/>
        </w:rPr>
        <w:t>。</w:t>
      </w:r>
    </w:p>
    <w:p w14:paraId="4A124BA9" w14:textId="3B3C59D4" w:rsidR="00A01E77" w:rsidRPr="00891BEB" w:rsidRDefault="00891BEB">
      <w:pPr>
        <w:ind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若</w:t>
      </w:r>
      <w:r w:rsidR="0090171F">
        <w:rPr>
          <w:rFonts w:ascii="仿宋" w:eastAsia="仿宋" w:hAnsi="仿宋" w:hint="eastAsia"/>
          <w:sz w:val="28"/>
          <w:szCs w:val="28"/>
        </w:rPr>
        <w:t>平均</w:t>
      </w:r>
      <w:r>
        <w:rPr>
          <w:rFonts w:ascii="仿宋" w:eastAsia="仿宋" w:hAnsi="仿宋" w:hint="eastAsia"/>
          <w:sz w:val="28"/>
          <w:szCs w:val="28"/>
        </w:rPr>
        <w:t>分值达到</w:t>
      </w:r>
      <w:r w:rsidR="00360F76">
        <w:rPr>
          <w:rFonts w:ascii="仿宋" w:eastAsia="仿宋" w:hAnsi="仿宋"/>
          <w:sz w:val="28"/>
          <w:szCs w:val="28"/>
        </w:rPr>
        <w:t>30</w:t>
      </w:r>
      <w:r w:rsidR="00074DDD">
        <w:rPr>
          <w:rFonts w:ascii="仿宋" w:eastAsia="仿宋" w:hAnsi="仿宋" w:hint="eastAsia"/>
          <w:sz w:val="28"/>
          <w:szCs w:val="28"/>
        </w:rPr>
        <w:t>分以上</w:t>
      </w:r>
      <w:r>
        <w:rPr>
          <w:rFonts w:ascii="仿宋" w:eastAsia="仿宋" w:hAnsi="仿宋" w:hint="eastAsia"/>
          <w:sz w:val="28"/>
          <w:szCs w:val="28"/>
        </w:rPr>
        <w:t>，且申请人不存在需回避事项、具备管理人资质的，</w:t>
      </w:r>
      <w:r w:rsidRPr="002C6EA7">
        <w:rPr>
          <w:rFonts w:ascii="仿宋" w:eastAsia="仿宋" w:hAnsi="仿宋" w:hint="eastAsia"/>
          <w:sz w:val="28"/>
          <w:szCs w:val="28"/>
        </w:rPr>
        <w:t>评审</w:t>
      </w:r>
      <w:r>
        <w:rPr>
          <w:rFonts w:ascii="仿宋" w:eastAsia="仿宋" w:hAnsi="仿宋" w:hint="eastAsia"/>
          <w:sz w:val="28"/>
          <w:szCs w:val="28"/>
        </w:rPr>
        <w:t>报告可</w:t>
      </w:r>
      <w:r w:rsidRPr="002C6EA7">
        <w:rPr>
          <w:rFonts w:ascii="仿宋" w:eastAsia="仿宋" w:hAnsi="仿宋" w:hint="eastAsia"/>
          <w:sz w:val="28"/>
          <w:szCs w:val="28"/>
        </w:rPr>
        <w:t>推荐提供重组服务的</w:t>
      </w:r>
      <w:r>
        <w:rPr>
          <w:rFonts w:ascii="仿宋" w:eastAsia="仿宋" w:hAnsi="仿宋" w:hint="eastAsia"/>
          <w:sz w:val="28"/>
          <w:szCs w:val="28"/>
        </w:rPr>
        <w:t>申请人</w:t>
      </w:r>
      <w:r w:rsidRPr="002C6EA7">
        <w:rPr>
          <w:rFonts w:ascii="仿宋" w:eastAsia="仿宋" w:hAnsi="仿宋" w:hint="eastAsia"/>
          <w:sz w:val="28"/>
          <w:szCs w:val="28"/>
        </w:rPr>
        <w:t>担任管理人</w:t>
      </w:r>
      <w:r>
        <w:rPr>
          <w:rFonts w:ascii="仿宋" w:eastAsia="仿宋" w:hAnsi="仿宋" w:hint="eastAsia"/>
          <w:sz w:val="28"/>
          <w:szCs w:val="28"/>
        </w:rPr>
        <w:t>。</w:t>
      </w:r>
    </w:p>
    <w:sectPr w:rsidR="00A01E77" w:rsidRPr="00891B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A3FAA" w14:textId="77777777" w:rsidR="00043ED1" w:rsidRDefault="00043ED1" w:rsidP="00DC7215">
      <w:pPr>
        <w:ind w:firstLine="560"/>
        <w:rPr>
          <w:rFonts w:hint="eastAsia"/>
        </w:rPr>
      </w:pPr>
      <w:r>
        <w:separator/>
      </w:r>
    </w:p>
  </w:endnote>
  <w:endnote w:type="continuationSeparator" w:id="0">
    <w:p w14:paraId="5B8E7C4A" w14:textId="77777777" w:rsidR="00043ED1" w:rsidRDefault="00043ED1" w:rsidP="00DC7215">
      <w:pPr>
        <w:ind w:firstLine="56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42EEF" w14:textId="77777777" w:rsidR="00DC7215" w:rsidRDefault="00DC7215">
    <w:pPr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A4240" w14:textId="77777777" w:rsidR="00DC7215" w:rsidRDefault="00DC7215">
    <w:pPr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FD8BE" w14:textId="77777777" w:rsidR="00DC7215" w:rsidRDefault="00DC7215">
    <w:pPr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A6B0F" w14:textId="77777777" w:rsidR="00043ED1" w:rsidRDefault="00043ED1" w:rsidP="00DC7215">
      <w:pPr>
        <w:ind w:firstLine="560"/>
        <w:rPr>
          <w:rFonts w:hint="eastAsia"/>
        </w:rPr>
      </w:pPr>
      <w:r>
        <w:separator/>
      </w:r>
    </w:p>
  </w:footnote>
  <w:footnote w:type="continuationSeparator" w:id="0">
    <w:p w14:paraId="44F9C138" w14:textId="77777777" w:rsidR="00043ED1" w:rsidRDefault="00043ED1" w:rsidP="00DC7215">
      <w:pPr>
        <w:ind w:firstLine="56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29014" w14:textId="77777777" w:rsidR="00DC7215" w:rsidRDefault="00DC7215">
    <w:pPr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24F77" w14:textId="77777777" w:rsidR="00DC7215" w:rsidRDefault="00DC7215">
    <w:pPr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92D52" w14:textId="77777777" w:rsidR="00DC7215" w:rsidRDefault="00DC7215">
    <w:pPr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15"/>
    <w:rsid w:val="00043ED1"/>
    <w:rsid w:val="00074DDD"/>
    <w:rsid w:val="0009407C"/>
    <w:rsid w:val="000E5DF7"/>
    <w:rsid w:val="001670EC"/>
    <w:rsid w:val="00190E52"/>
    <w:rsid w:val="001D0048"/>
    <w:rsid w:val="00216D5D"/>
    <w:rsid w:val="00360F76"/>
    <w:rsid w:val="00382925"/>
    <w:rsid w:val="007418CA"/>
    <w:rsid w:val="00775D19"/>
    <w:rsid w:val="00823FB5"/>
    <w:rsid w:val="00891BEB"/>
    <w:rsid w:val="008A5FB7"/>
    <w:rsid w:val="0090171F"/>
    <w:rsid w:val="00986017"/>
    <w:rsid w:val="009F54BC"/>
    <w:rsid w:val="00A01E77"/>
    <w:rsid w:val="00A05B52"/>
    <w:rsid w:val="00DC7215"/>
    <w:rsid w:val="00E32226"/>
    <w:rsid w:val="00E9145A"/>
    <w:rsid w:val="00EA6F7E"/>
    <w:rsid w:val="00F21C9B"/>
    <w:rsid w:val="00F32DB0"/>
    <w:rsid w:val="00F60DC8"/>
    <w:rsid w:val="00F90909"/>
    <w:rsid w:val="00FA0EEE"/>
    <w:rsid w:val="00FC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D7E89"/>
  <w15:chartTrackingRefBased/>
  <w15:docId w15:val="{F332540E-8139-411B-BAB8-F6AD60EF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17840-F9B7-445C-8901-CFC2B390D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 建惠</dc:creator>
  <cp:keywords/>
  <dc:description/>
  <cp:lastModifiedBy>建惠 石</cp:lastModifiedBy>
  <cp:revision>11</cp:revision>
  <dcterms:created xsi:type="dcterms:W3CDTF">2021-08-21T02:42:00Z</dcterms:created>
  <dcterms:modified xsi:type="dcterms:W3CDTF">2024-07-21T14:29:00Z</dcterms:modified>
</cp:coreProperties>
</file>