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0B0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贵州省高级人民法院破产管理人名册入册申请承诺书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 w14:paraId="56CED1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贵州省高级人民法院：本机构/本人自愿申请加入《贵州省高级人民法院破产管理人名册（2023年）》，承诺按照《贵州省高级人民法院关于修订破产管理人名册的公告》提交申请材料，保证申请资料真实、合法，并且未因执业、经营中故意或者重大过失行为，受到行政机关、监管机关或者行业自律组织行政处罚或纪律处分。保证入册后遵守《中华人民共和国企业破产法》《最高人民法院关于审理企业破产案件指定管理人的规定》《最高人民法院审理企业破产案件确定管理人报酬的规定》《贵州省高级人民法院破产管理人管理制度》等相关规定，认真履行职责，承担法律责任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 w14:paraId="1EBDA54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承诺人签字捺印：</w:t>
      </w:r>
    </w:p>
    <w:p w14:paraId="504478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7C8EC95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单位名称（印章）：</w:t>
      </w:r>
    </w:p>
    <w:p w14:paraId="62C8268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5CA061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法定代表人或负责人签字：</w:t>
      </w:r>
    </w:p>
    <w:p w14:paraId="6DAF031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340C0F3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4DC1DF0B">
      <w:pPr>
        <w:keepNext w:val="0"/>
        <w:keepLines w:val="0"/>
        <w:widowControl/>
        <w:suppressLineNumbers w:val="0"/>
        <w:wordWrap w:val="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申请日期：        </w:t>
      </w:r>
    </w:p>
    <w:p w14:paraId="1F3EFB98">
      <w:pPr>
        <w:keepNext w:val="0"/>
        <w:keepLines w:val="0"/>
        <w:widowControl/>
        <w:suppressLineNumbers w:val="0"/>
        <w:wordWrap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4CF18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TY0ZmJjZmZlYzFiMjg1N2U1N2I0NjZmM2Y1ZGYifQ=="/>
  </w:docVars>
  <w:rsids>
    <w:rsidRoot w:val="1F2643FF"/>
    <w:rsid w:val="01BF5575"/>
    <w:rsid w:val="093D1475"/>
    <w:rsid w:val="1F2643FF"/>
    <w:rsid w:val="26CB1A16"/>
    <w:rsid w:val="2FAF6379"/>
    <w:rsid w:val="5AD00E07"/>
    <w:rsid w:val="65605444"/>
    <w:rsid w:val="66AB23FE"/>
    <w:rsid w:val="7DC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1093</Characters>
  <Lines>0</Lines>
  <Paragraphs>0</Paragraphs>
  <TotalTime>27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2024-09-02T06:36:00Z</dcterms:created>
  <dc:creator>恍曦若璃</dc:creator>
  <cp:lastModifiedBy>恍曦若璃</cp:lastModifiedBy>
  <dcterms:modified xsi:type="dcterms:W3CDTF">2024-09-02T07:07:41Z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98A0C874BB6B4A51A7D6C407493EB01D_13</vt:lpwstr>
  </property>
</Properties>
</file>